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7" w:rsidRDefault="00395A88" w:rsidP="00F14EA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-114300</wp:posOffset>
            </wp:positionV>
            <wp:extent cx="914400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8A7" w:rsidRDefault="000778A7" w:rsidP="00F14EAA">
      <w:pPr>
        <w:jc w:val="center"/>
        <w:rPr>
          <w:rFonts w:ascii="Arial" w:hAnsi="Arial" w:cs="Arial"/>
          <w:b/>
          <w:sz w:val="40"/>
          <w:szCs w:val="40"/>
        </w:rPr>
      </w:pPr>
    </w:p>
    <w:p w:rsidR="000778A7" w:rsidRDefault="000778A7" w:rsidP="00F14EAA">
      <w:pPr>
        <w:jc w:val="center"/>
        <w:rPr>
          <w:rFonts w:ascii="Arial" w:hAnsi="Arial" w:cs="Arial"/>
          <w:b/>
          <w:sz w:val="40"/>
          <w:szCs w:val="40"/>
        </w:rPr>
      </w:pPr>
      <w:r w:rsidRPr="00F14EAA">
        <w:rPr>
          <w:rFonts w:ascii="Arial" w:hAnsi="Arial" w:cs="Arial"/>
          <w:b/>
          <w:sz w:val="40"/>
          <w:szCs w:val="40"/>
        </w:rPr>
        <w:t>ACPE Evaluation Instrument (“Rubric”)</w:t>
      </w:r>
    </w:p>
    <w:p w:rsidR="000778A7" w:rsidRPr="00F14EAA" w:rsidRDefault="000778A7" w:rsidP="00F14EAA">
      <w:pPr>
        <w:jc w:val="center"/>
        <w:rPr>
          <w:rFonts w:ascii="Arial" w:hAnsi="Arial" w:cs="Arial"/>
        </w:rPr>
      </w:pPr>
      <w:r w:rsidRPr="00F14EAA">
        <w:rPr>
          <w:rFonts w:ascii="Arial" w:hAnsi="Arial" w:cs="Arial"/>
          <w:b/>
          <w:sz w:val="40"/>
          <w:szCs w:val="40"/>
        </w:rPr>
        <w:t xml:space="preserve">Version </w:t>
      </w:r>
      <w:r w:rsidR="00134EAA">
        <w:rPr>
          <w:rFonts w:ascii="Arial" w:hAnsi="Arial" w:cs="Arial"/>
          <w:b/>
          <w:sz w:val="40"/>
          <w:szCs w:val="40"/>
        </w:rPr>
        <w:t>1</w:t>
      </w:r>
      <w:r w:rsidRPr="00F14EAA">
        <w:rPr>
          <w:rFonts w:ascii="Arial" w:hAnsi="Arial" w:cs="Arial"/>
          <w:b/>
          <w:sz w:val="40"/>
          <w:szCs w:val="40"/>
        </w:rPr>
        <w:t>.0</w:t>
      </w:r>
    </w:p>
    <w:p w:rsidR="000778A7" w:rsidRPr="00F14EAA" w:rsidRDefault="000778A7" w:rsidP="00EE2312">
      <w:pPr>
        <w:jc w:val="center"/>
        <w:rPr>
          <w:rFonts w:ascii="Arial" w:hAnsi="Arial" w:cs="Arial"/>
          <w:b/>
          <w:sz w:val="40"/>
          <w:szCs w:val="40"/>
        </w:rPr>
      </w:pPr>
      <w:r w:rsidRPr="00F14EAA">
        <w:rPr>
          <w:rFonts w:ascii="Arial" w:hAnsi="Arial" w:cs="Arial"/>
          <w:b/>
          <w:sz w:val="40"/>
          <w:szCs w:val="40"/>
        </w:rPr>
        <w:t>Standards 20</w:t>
      </w:r>
      <w:r w:rsidR="00134EAA">
        <w:rPr>
          <w:rFonts w:ascii="Arial" w:hAnsi="Arial" w:cs="Arial"/>
          <w:b/>
          <w:sz w:val="40"/>
          <w:szCs w:val="40"/>
        </w:rPr>
        <w:t>16</w:t>
      </w:r>
      <w:r w:rsidRPr="00F14EAA">
        <w:rPr>
          <w:rFonts w:ascii="Arial" w:hAnsi="Arial" w:cs="Arial"/>
          <w:b/>
          <w:sz w:val="40"/>
          <w:szCs w:val="40"/>
        </w:rPr>
        <w:t xml:space="preserve"> Guidelines </w:t>
      </w:r>
      <w:r w:rsidR="00134EAA">
        <w:rPr>
          <w:rFonts w:ascii="Arial" w:hAnsi="Arial" w:cs="Arial"/>
          <w:b/>
          <w:sz w:val="40"/>
          <w:szCs w:val="40"/>
        </w:rPr>
        <w:t>1</w:t>
      </w:r>
      <w:r w:rsidRPr="00F14EAA">
        <w:rPr>
          <w:rFonts w:ascii="Arial" w:hAnsi="Arial" w:cs="Arial"/>
          <w:b/>
          <w:sz w:val="40"/>
          <w:szCs w:val="40"/>
        </w:rPr>
        <w:t>.0</w:t>
      </w:r>
    </w:p>
    <w:p w:rsidR="000778A7" w:rsidRPr="00F14EAA" w:rsidRDefault="000778A7" w:rsidP="00EE2312">
      <w:pPr>
        <w:jc w:val="center"/>
        <w:rPr>
          <w:rFonts w:ascii="Arial" w:hAnsi="Arial" w:cs="Arial"/>
          <w:b/>
          <w:sz w:val="40"/>
          <w:szCs w:val="40"/>
        </w:rPr>
      </w:pPr>
      <w:r w:rsidRPr="00F14EAA">
        <w:rPr>
          <w:rFonts w:ascii="Arial" w:hAnsi="Arial" w:cs="Arial"/>
          <w:b/>
          <w:sz w:val="40"/>
          <w:szCs w:val="40"/>
        </w:rPr>
        <w:t>Data Views and Standardized Tables</w:t>
      </w:r>
    </w:p>
    <w:p w:rsidR="000778A7" w:rsidRDefault="000778A7">
      <w:pPr>
        <w:rPr>
          <w:rFonts w:ascii="Arial" w:hAnsi="Arial" w:cs="Arial"/>
        </w:rPr>
      </w:pPr>
    </w:p>
    <w:p w:rsidR="000778A7" w:rsidRPr="00F14EAA" w:rsidRDefault="000778A7">
      <w:pPr>
        <w:rPr>
          <w:rFonts w:ascii="Arial" w:hAnsi="Arial" w:cs="Arial"/>
        </w:rPr>
      </w:pPr>
      <w:r w:rsidRPr="00F14EAA">
        <w:rPr>
          <w:rFonts w:ascii="Arial" w:hAnsi="Arial" w:cs="Arial"/>
        </w:rPr>
        <w:t xml:space="preserve">This document contains a full listing </w:t>
      </w:r>
      <w:r>
        <w:rPr>
          <w:rFonts w:ascii="Arial" w:hAnsi="Arial" w:cs="Arial"/>
        </w:rPr>
        <w:t xml:space="preserve">for </w:t>
      </w:r>
      <w:r w:rsidRPr="00F14EAA">
        <w:rPr>
          <w:rFonts w:ascii="Arial" w:hAnsi="Arial" w:cs="Arial"/>
        </w:rPr>
        <w:t xml:space="preserve">all the data views and standardized tables that are required in ACPE’s Evaluation Instrument (the “rubric”). They are correct for Version </w:t>
      </w:r>
      <w:r w:rsidR="00134EAA">
        <w:rPr>
          <w:rFonts w:ascii="Arial" w:hAnsi="Arial" w:cs="Arial"/>
        </w:rPr>
        <w:t>1</w:t>
      </w:r>
      <w:r w:rsidRPr="00F14EAA">
        <w:rPr>
          <w:rFonts w:ascii="Arial" w:hAnsi="Arial" w:cs="Arial"/>
        </w:rPr>
        <w:t>.0 of the instrument.</w:t>
      </w:r>
    </w:p>
    <w:p w:rsidR="000778A7" w:rsidRDefault="000778A7">
      <w:pPr>
        <w:rPr>
          <w:rFonts w:ascii="Arial" w:hAnsi="Arial" w:cs="Arial"/>
        </w:rPr>
      </w:pPr>
      <w:r w:rsidRPr="00F14EAA">
        <w:rPr>
          <w:rFonts w:ascii="Arial" w:hAnsi="Arial" w:cs="Arial"/>
        </w:rPr>
        <w:t xml:space="preserve">The majority of data views </w:t>
      </w:r>
      <w:r>
        <w:rPr>
          <w:rFonts w:ascii="Arial" w:hAnsi="Arial" w:cs="Arial"/>
        </w:rPr>
        <w:t xml:space="preserve">relate to </w:t>
      </w:r>
      <w:r w:rsidRPr="00F14EAA">
        <w:rPr>
          <w:rFonts w:ascii="Arial" w:hAnsi="Arial" w:cs="Arial"/>
        </w:rPr>
        <w:t xml:space="preserve">the four AACP standardized surveys for graduating students, faculty, </w:t>
      </w:r>
      <w:r w:rsidR="00134EAA" w:rsidRPr="00F14EAA">
        <w:rPr>
          <w:rFonts w:ascii="Arial" w:hAnsi="Arial" w:cs="Arial"/>
        </w:rPr>
        <w:t>preceptors</w:t>
      </w:r>
      <w:r w:rsidRPr="00F14EAA">
        <w:rPr>
          <w:rFonts w:ascii="Arial" w:hAnsi="Arial" w:cs="Arial"/>
        </w:rPr>
        <w:t xml:space="preserve">, and alumni. Most of the survey questions have </w:t>
      </w:r>
      <w:r>
        <w:rPr>
          <w:rFonts w:ascii="Arial" w:hAnsi="Arial" w:cs="Arial"/>
        </w:rPr>
        <w:t xml:space="preserve">a </w:t>
      </w:r>
      <w:r w:rsidRPr="00F14EAA">
        <w:rPr>
          <w:rFonts w:ascii="Arial" w:hAnsi="Arial" w:cs="Arial"/>
        </w:rPr>
        <w:t xml:space="preserve">common response </w:t>
      </w:r>
      <w:r>
        <w:rPr>
          <w:rFonts w:ascii="Arial" w:hAnsi="Arial" w:cs="Arial"/>
        </w:rPr>
        <w:t>scale</w:t>
      </w:r>
      <w:r w:rsidRPr="00F14E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namely</w:t>
      </w:r>
      <w:r w:rsidRPr="00F14EAA">
        <w:rPr>
          <w:rFonts w:ascii="Arial" w:hAnsi="Arial" w:cs="Arial"/>
        </w:rPr>
        <w:t>: Strongly Agree (SA), Agree (A), Disagree (D), Strongly Disagree (SD), and No Comment (NC)</w:t>
      </w:r>
      <w:r>
        <w:rPr>
          <w:rFonts w:ascii="Arial" w:hAnsi="Arial" w:cs="Arial"/>
        </w:rPr>
        <w:t>. Accordingly, the format of the data views for each</w:t>
      </w:r>
      <w:r w:rsidR="00134EAA">
        <w:rPr>
          <w:rFonts w:ascii="Arial" w:hAnsi="Arial" w:cs="Arial"/>
        </w:rPr>
        <w:t xml:space="preserve"> of these questions is the same</w:t>
      </w:r>
      <w:r>
        <w:rPr>
          <w:rFonts w:ascii="Arial" w:hAnsi="Arial" w:cs="Arial"/>
        </w:rPr>
        <w:t xml:space="preserve">. </w:t>
      </w:r>
    </w:p>
    <w:p w:rsidR="000778A7" w:rsidRDefault="000778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778A7" w:rsidRPr="00F14EAA" w:rsidRDefault="000778A7" w:rsidP="00E12E2E">
      <w:pPr>
        <w:rPr>
          <w:rFonts w:ascii="Arial" w:hAnsi="Arial" w:cs="Arial"/>
          <w:b/>
        </w:rPr>
      </w:pPr>
      <w:r w:rsidRPr="00F14EAA">
        <w:rPr>
          <w:rFonts w:ascii="Arial" w:hAnsi="Arial" w:cs="Arial"/>
          <w:b/>
        </w:rPr>
        <w:lastRenderedPageBreak/>
        <w:t xml:space="preserve">Standard 1: </w:t>
      </w:r>
      <w:r w:rsidR="00134EAA" w:rsidRPr="00134EAA">
        <w:rPr>
          <w:rFonts w:ascii="Arial" w:hAnsi="Arial" w:cs="Arial"/>
          <w:b/>
        </w:rPr>
        <w:t>Foundational Knowledge</w:t>
      </w:r>
    </w:p>
    <w:p w:rsidR="00134EAA" w:rsidRPr="00134EAA" w:rsidRDefault="00134EAA" w:rsidP="00134EAA">
      <w:pPr>
        <w:numPr>
          <w:ilvl w:val="0"/>
          <w:numId w:val="25"/>
        </w:numPr>
        <w:rPr>
          <w:rFonts w:ascii="Arial" w:hAnsi="Arial" w:cs="Arial"/>
          <w:b/>
          <w:bCs/>
        </w:rPr>
      </w:pPr>
      <w:r w:rsidRPr="00134EAA">
        <w:rPr>
          <w:rFonts w:ascii="Arial" w:hAnsi="Arial" w:cs="Arial"/>
          <w:bCs/>
        </w:rPr>
        <w:t xml:space="preserve">Analysis of student academic performance throughout the program (e.g. progression rates, academic probation rates, attrition rates)   </w:t>
      </w:r>
    </w:p>
    <w:p w:rsidR="00134EAA" w:rsidRPr="00134EAA" w:rsidRDefault="00134EAA" w:rsidP="00134EAA">
      <w:pPr>
        <w:numPr>
          <w:ilvl w:val="0"/>
          <w:numId w:val="25"/>
        </w:numPr>
        <w:rPr>
          <w:rFonts w:ascii="Arial" w:hAnsi="Arial" w:cs="Arial"/>
          <w:bCs/>
        </w:rPr>
      </w:pPr>
      <w:r w:rsidRPr="00134EAA">
        <w:rPr>
          <w:rFonts w:ascii="Arial" w:hAnsi="Arial" w:cs="Arial"/>
          <w:bCs/>
        </w:rPr>
        <w:t xml:space="preserve">AACP Standardized Survey: Students – Questions 12-14, 77  </w:t>
      </w:r>
    </w:p>
    <w:p w:rsidR="00134EAA" w:rsidRPr="00134EAA" w:rsidRDefault="00134EAA" w:rsidP="00134EAA">
      <w:pPr>
        <w:numPr>
          <w:ilvl w:val="0"/>
          <w:numId w:val="25"/>
        </w:numPr>
        <w:rPr>
          <w:rFonts w:ascii="Arial" w:hAnsi="Arial" w:cs="Arial"/>
          <w:bCs/>
        </w:rPr>
      </w:pPr>
      <w:r w:rsidRPr="00134EAA">
        <w:rPr>
          <w:rFonts w:ascii="Arial" w:hAnsi="Arial" w:cs="Arial"/>
          <w:bCs/>
        </w:rPr>
        <w:t>AACP Standardized Survey: Preceptors – Questions 19-22</w:t>
      </w:r>
    </w:p>
    <w:p w:rsidR="00134EAA" w:rsidRPr="00134EAA" w:rsidRDefault="00134EAA" w:rsidP="00134EAA">
      <w:pPr>
        <w:numPr>
          <w:ilvl w:val="0"/>
          <w:numId w:val="25"/>
        </w:numPr>
        <w:rPr>
          <w:rFonts w:ascii="Arial" w:hAnsi="Arial" w:cs="Arial"/>
          <w:bCs/>
        </w:rPr>
      </w:pPr>
      <w:r w:rsidRPr="00134EAA">
        <w:rPr>
          <w:rFonts w:ascii="Arial" w:hAnsi="Arial" w:cs="Arial"/>
          <w:bCs/>
        </w:rPr>
        <w:t>AACP Standardized Survey: Alumni – Questions 26-28</w:t>
      </w:r>
    </w:p>
    <w:p w:rsidR="000778A7" w:rsidRDefault="000778A7" w:rsidP="00CF4DC4">
      <w:pPr>
        <w:rPr>
          <w:rFonts w:ascii="Arial" w:hAnsi="Arial" w:cs="Arial"/>
          <w:b/>
        </w:rPr>
      </w:pPr>
    </w:p>
    <w:p w:rsidR="00134EAA" w:rsidRPr="00F14EAA" w:rsidRDefault="00134EAA" w:rsidP="00134EAA">
      <w:pPr>
        <w:rPr>
          <w:rFonts w:ascii="Arial" w:hAnsi="Arial" w:cs="Arial"/>
          <w:b/>
        </w:rPr>
      </w:pPr>
      <w:r w:rsidRPr="00F14EAA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2</w:t>
      </w:r>
      <w:r w:rsidRPr="00F14EAA">
        <w:rPr>
          <w:rFonts w:ascii="Arial" w:hAnsi="Arial" w:cs="Arial"/>
          <w:b/>
        </w:rPr>
        <w:t xml:space="preserve">: </w:t>
      </w:r>
      <w:r w:rsidRPr="00134EAA">
        <w:rPr>
          <w:rFonts w:ascii="Arial" w:hAnsi="Arial" w:cs="Arial"/>
          <w:b/>
        </w:rPr>
        <w:t>Essentials for Practice and Care</w:t>
      </w:r>
    </w:p>
    <w:p w:rsidR="00134EAA" w:rsidRPr="00134EAA" w:rsidRDefault="00134EAA" w:rsidP="00134EAA">
      <w:pPr>
        <w:numPr>
          <w:ilvl w:val="0"/>
          <w:numId w:val="26"/>
        </w:numPr>
        <w:rPr>
          <w:rFonts w:ascii="Arial" w:hAnsi="Arial" w:cs="Arial"/>
        </w:rPr>
      </w:pPr>
      <w:r w:rsidRPr="00134EAA">
        <w:rPr>
          <w:rFonts w:ascii="Arial" w:hAnsi="Arial" w:cs="Arial"/>
        </w:rPr>
        <w:t>AACP Standardized Survey: Students – Questions 15-19</w:t>
      </w:r>
    </w:p>
    <w:p w:rsidR="00134EAA" w:rsidRPr="00134EAA" w:rsidRDefault="00134EAA" w:rsidP="00134EAA">
      <w:pPr>
        <w:numPr>
          <w:ilvl w:val="0"/>
          <w:numId w:val="26"/>
        </w:numPr>
        <w:rPr>
          <w:rFonts w:ascii="Arial" w:hAnsi="Arial" w:cs="Arial"/>
        </w:rPr>
      </w:pPr>
      <w:r w:rsidRPr="00134EAA">
        <w:rPr>
          <w:rFonts w:ascii="Arial" w:hAnsi="Arial" w:cs="Arial"/>
        </w:rPr>
        <w:t>AACP Standardized Survey: Preceptors – Questions 22-26</w:t>
      </w:r>
    </w:p>
    <w:p w:rsidR="00134EAA" w:rsidRDefault="00134EAA" w:rsidP="00134EAA">
      <w:pPr>
        <w:numPr>
          <w:ilvl w:val="0"/>
          <w:numId w:val="26"/>
        </w:numPr>
        <w:rPr>
          <w:rFonts w:ascii="Arial" w:hAnsi="Arial" w:cs="Arial"/>
        </w:rPr>
      </w:pPr>
      <w:r w:rsidRPr="00134EAA">
        <w:rPr>
          <w:rFonts w:ascii="Arial" w:hAnsi="Arial" w:cs="Arial"/>
        </w:rPr>
        <w:t>AACP Standardized Survey: Alumni – Questions 29-33</w:t>
      </w:r>
    </w:p>
    <w:p w:rsidR="00134EAA" w:rsidRDefault="00134EAA" w:rsidP="00134EAA">
      <w:pPr>
        <w:rPr>
          <w:rFonts w:ascii="Arial" w:hAnsi="Arial" w:cs="Arial"/>
        </w:rPr>
      </w:pPr>
    </w:p>
    <w:p w:rsidR="00134EAA" w:rsidRDefault="00134EAA" w:rsidP="00134EAA">
      <w:pPr>
        <w:rPr>
          <w:rFonts w:ascii="Arial" w:hAnsi="Arial" w:cs="Arial"/>
          <w:b/>
        </w:rPr>
      </w:pPr>
      <w:r w:rsidRPr="00134EAA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3</w:t>
      </w:r>
      <w:r w:rsidRPr="00134EAA">
        <w:rPr>
          <w:rFonts w:ascii="Arial" w:hAnsi="Arial" w:cs="Arial"/>
          <w:b/>
        </w:rPr>
        <w:t>: Approach to Practice and Care</w:t>
      </w:r>
    </w:p>
    <w:p w:rsidR="00134EAA" w:rsidRPr="00134EAA" w:rsidRDefault="00134EAA" w:rsidP="00134EAA">
      <w:pPr>
        <w:numPr>
          <w:ilvl w:val="0"/>
          <w:numId w:val="27"/>
        </w:numPr>
        <w:rPr>
          <w:rFonts w:ascii="Arial" w:hAnsi="Arial" w:cs="Arial"/>
          <w:bCs/>
        </w:rPr>
      </w:pPr>
      <w:r w:rsidRPr="00134EAA">
        <w:rPr>
          <w:rFonts w:ascii="Arial" w:hAnsi="Arial" w:cs="Arial"/>
          <w:bCs/>
        </w:rPr>
        <w:t>AACP Standardized Survey: Students – Questions 20-26</w:t>
      </w:r>
    </w:p>
    <w:p w:rsidR="00134EAA" w:rsidRPr="00134EAA" w:rsidRDefault="00134EAA" w:rsidP="00134EAA">
      <w:pPr>
        <w:numPr>
          <w:ilvl w:val="0"/>
          <w:numId w:val="27"/>
        </w:numPr>
        <w:rPr>
          <w:rFonts w:ascii="Arial" w:hAnsi="Arial" w:cs="Arial"/>
          <w:bCs/>
        </w:rPr>
      </w:pPr>
      <w:r w:rsidRPr="00134EAA">
        <w:rPr>
          <w:rFonts w:ascii="Arial" w:hAnsi="Arial" w:cs="Arial"/>
          <w:bCs/>
        </w:rPr>
        <w:t>AACP Standardized Survey: Preceptors – Questions 27-33</w:t>
      </w:r>
    </w:p>
    <w:p w:rsidR="00134EAA" w:rsidRPr="00134EAA" w:rsidRDefault="00134EAA" w:rsidP="00134EAA">
      <w:pPr>
        <w:numPr>
          <w:ilvl w:val="0"/>
          <w:numId w:val="27"/>
        </w:numPr>
        <w:rPr>
          <w:rFonts w:ascii="Arial" w:hAnsi="Arial" w:cs="Arial"/>
          <w:bCs/>
        </w:rPr>
      </w:pPr>
      <w:r w:rsidRPr="00134EAA">
        <w:rPr>
          <w:rFonts w:ascii="Arial" w:hAnsi="Arial" w:cs="Arial"/>
          <w:bCs/>
        </w:rPr>
        <w:t>AACP Standardized Survey: Alumni – Questions 34-40</w:t>
      </w:r>
    </w:p>
    <w:p w:rsidR="00134EAA" w:rsidRPr="00134EAA" w:rsidRDefault="00134EAA" w:rsidP="00134EAA">
      <w:pPr>
        <w:rPr>
          <w:rFonts w:ascii="Arial" w:hAnsi="Arial" w:cs="Arial"/>
          <w:b/>
        </w:rPr>
      </w:pPr>
    </w:p>
    <w:p w:rsidR="00134EAA" w:rsidRDefault="00134EAA" w:rsidP="00134EAA">
      <w:pPr>
        <w:rPr>
          <w:rFonts w:ascii="Arial" w:hAnsi="Arial" w:cs="Arial"/>
          <w:b/>
        </w:rPr>
      </w:pPr>
      <w:r w:rsidRPr="00134EAA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4</w:t>
      </w:r>
      <w:r w:rsidRPr="00134EAA">
        <w:rPr>
          <w:rFonts w:ascii="Arial" w:hAnsi="Arial" w:cs="Arial"/>
          <w:b/>
        </w:rPr>
        <w:t>: Personal and Professional Development</w:t>
      </w:r>
    </w:p>
    <w:p w:rsidR="00134EAA" w:rsidRPr="00134EAA" w:rsidRDefault="00134EAA" w:rsidP="00134EAA">
      <w:pPr>
        <w:numPr>
          <w:ilvl w:val="0"/>
          <w:numId w:val="28"/>
        </w:numPr>
        <w:rPr>
          <w:rFonts w:ascii="Arial" w:hAnsi="Arial" w:cs="Arial"/>
        </w:rPr>
      </w:pPr>
      <w:r w:rsidRPr="00134EAA">
        <w:rPr>
          <w:rFonts w:ascii="Arial" w:hAnsi="Arial" w:cs="Arial"/>
        </w:rPr>
        <w:t>AACP Standardized Survey: Students – Questions 27-31, 33</w:t>
      </w:r>
    </w:p>
    <w:p w:rsidR="00134EAA" w:rsidRPr="00134EAA" w:rsidRDefault="00134EAA" w:rsidP="00134EAA">
      <w:pPr>
        <w:numPr>
          <w:ilvl w:val="0"/>
          <w:numId w:val="28"/>
        </w:numPr>
        <w:rPr>
          <w:rFonts w:ascii="Arial" w:hAnsi="Arial" w:cs="Arial"/>
        </w:rPr>
      </w:pPr>
      <w:r w:rsidRPr="00134EAA">
        <w:rPr>
          <w:rFonts w:ascii="Arial" w:hAnsi="Arial" w:cs="Arial"/>
        </w:rPr>
        <w:t>AACP Standardized Survey: Preceptors – Questions 34-37</w:t>
      </w:r>
    </w:p>
    <w:p w:rsidR="00134EAA" w:rsidRDefault="00134EAA" w:rsidP="00134EAA">
      <w:pPr>
        <w:numPr>
          <w:ilvl w:val="0"/>
          <w:numId w:val="28"/>
        </w:numPr>
        <w:rPr>
          <w:rFonts w:ascii="Arial" w:hAnsi="Arial" w:cs="Arial"/>
        </w:rPr>
      </w:pPr>
      <w:r w:rsidRPr="00134EAA">
        <w:rPr>
          <w:rFonts w:ascii="Arial" w:hAnsi="Arial" w:cs="Arial"/>
        </w:rPr>
        <w:t>AACP Standardized Survey: Alumni – Questions 20, 41-44</w:t>
      </w:r>
    </w:p>
    <w:p w:rsidR="00134EAA" w:rsidRDefault="00134EAA" w:rsidP="00134EAA">
      <w:pPr>
        <w:rPr>
          <w:rFonts w:ascii="Arial" w:hAnsi="Arial" w:cs="Arial"/>
        </w:rPr>
      </w:pPr>
    </w:p>
    <w:p w:rsidR="00CC0F45" w:rsidRPr="00CC0F45" w:rsidRDefault="00CC0F45" w:rsidP="00CC0F45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5: Eligibility and Reporting Requirements</w:t>
      </w:r>
    </w:p>
    <w:p w:rsidR="00CC0F45" w:rsidRDefault="00CC0F45" w:rsidP="00CC0F45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p w:rsidR="00CC0F45" w:rsidRPr="00CC0F45" w:rsidRDefault="00CC0F45" w:rsidP="00CC0F45">
      <w:pPr>
        <w:rPr>
          <w:rFonts w:ascii="Arial" w:hAnsi="Arial" w:cs="Arial"/>
        </w:rPr>
      </w:pPr>
    </w:p>
    <w:p w:rsidR="00CC0F45" w:rsidRPr="00CC0F45" w:rsidRDefault="00CC0F45" w:rsidP="00CC0F45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6: College or School Vision, Mission, and Goals</w:t>
      </w:r>
    </w:p>
    <w:p w:rsidR="00CC0F45" w:rsidRDefault="00CC0F45" w:rsidP="00CC0F45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p w:rsidR="005F4AFD" w:rsidRDefault="005F4AFD" w:rsidP="00CC0F45">
      <w:pPr>
        <w:rPr>
          <w:rFonts w:ascii="Arial" w:hAnsi="Arial" w:cs="Arial"/>
          <w:b/>
        </w:rPr>
      </w:pPr>
    </w:p>
    <w:p w:rsidR="005F4AFD" w:rsidRDefault="005F4AFD" w:rsidP="00CC0F45">
      <w:pPr>
        <w:rPr>
          <w:rFonts w:ascii="Arial" w:hAnsi="Arial" w:cs="Arial"/>
          <w:b/>
        </w:rPr>
      </w:pPr>
    </w:p>
    <w:p w:rsidR="00CC0F45" w:rsidRPr="00CC0F45" w:rsidRDefault="00CC0F45" w:rsidP="00CC0F45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lastRenderedPageBreak/>
        <w:t>Standard 7: Strategic Plan</w:t>
      </w:r>
    </w:p>
    <w:p w:rsidR="00CC0F45" w:rsidRPr="00CC0F45" w:rsidRDefault="00CC0F45" w:rsidP="00CC0F45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AACP Standardized Survey: Faculty—Questions 11-12</w:t>
      </w:r>
    </w:p>
    <w:p w:rsidR="00CC0F45" w:rsidRDefault="00CC0F45" w:rsidP="00CC0F45">
      <w:pPr>
        <w:rPr>
          <w:rFonts w:ascii="Arial" w:hAnsi="Arial" w:cs="Arial"/>
        </w:rPr>
      </w:pPr>
    </w:p>
    <w:p w:rsidR="00CC0F45" w:rsidRPr="00CC0F45" w:rsidRDefault="00CC0F45" w:rsidP="00CC0F45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8: Organization and Governance</w:t>
      </w:r>
    </w:p>
    <w:p w:rsidR="00CC0F45" w:rsidRPr="00CC0F45" w:rsidRDefault="00CC0F45" w:rsidP="00CC0F45">
      <w:pPr>
        <w:numPr>
          <w:ilvl w:val="0"/>
          <w:numId w:val="2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Questions 1, 2, 5, 10</w:t>
      </w:r>
    </w:p>
    <w:p w:rsidR="00CC0F45" w:rsidRPr="00CC0F45" w:rsidRDefault="00CC0F45" w:rsidP="00CC0F45">
      <w:pPr>
        <w:numPr>
          <w:ilvl w:val="0"/>
          <w:numId w:val="2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Alumni – Question 14</w:t>
      </w:r>
    </w:p>
    <w:p w:rsidR="00CC0F45" w:rsidRPr="00CC0F45" w:rsidRDefault="00CC0F45" w:rsidP="00CC0F45">
      <w:pPr>
        <w:numPr>
          <w:ilvl w:val="0"/>
          <w:numId w:val="2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 xml:space="preserve">Table: Distribution of Full-Time faculty by Department and Rank </w:t>
      </w:r>
    </w:p>
    <w:p w:rsidR="00CC0F45" w:rsidRDefault="00CC0F45" w:rsidP="00CC0F45">
      <w:pPr>
        <w:rPr>
          <w:rFonts w:ascii="Arial" w:hAnsi="Arial" w:cs="Arial"/>
        </w:rPr>
      </w:pPr>
    </w:p>
    <w:p w:rsidR="00134EAA" w:rsidRPr="00134EAA" w:rsidRDefault="00134EAA" w:rsidP="00134EAA">
      <w:pPr>
        <w:rPr>
          <w:rFonts w:ascii="Arial" w:hAnsi="Arial" w:cs="Arial"/>
          <w:b/>
        </w:rPr>
      </w:pPr>
      <w:r w:rsidRPr="00134EAA">
        <w:rPr>
          <w:rFonts w:ascii="Arial" w:hAnsi="Arial" w:cs="Arial"/>
          <w:b/>
        </w:rPr>
        <w:t xml:space="preserve">Standard </w:t>
      </w:r>
      <w:r w:rsidR="00CC0F45">
        <w:rPr>
          <w:rFonts w:ascii="Arial" w:hAnsi="Arial" w:cs="Arial"/>
          <w:b/>
        </w:rPr>
        <w:t>9</w:t>
      </w:r>
      <w:r w:rsidRPr="00134EAA">
        <w:rPr>
          <w:rFonts w:ascii="Arial" w:hAnsi="Arial" w:cs="Arial"/>
          <w:b/>
        </w:rPr>
        <w:t>: Organizational Culture</w:t>
      </w:r>
    </w:p>
    <w:p w:rsidR="00CC0F45" w:rsidRPr="00CC0F45" w:rsidRDefault="00CC0F45" w:rsidP="00CC0F45">
      <w:pPr>
        <w:numPr>
          <w:ilvl w:val="0"/>
          <w:numId w:val="30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Questions 3, 4, 6, 35, 37</w:t>
      </w:r>
    </w:p>
    <w:p w:rsidR="00CC0F45" w:rsidRPr="00CC0F45" w:rsidRDefault="00CC0F45" w:rsidP="00CC0F45">
      <w:pPr>
        <w:numPr>
          <w:ilvl w:val="0"/>
          <w:numId w:val="30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- Questions –54, 59-61, 63</w:t>
      </w:r>
    </w:p>
    <w:p w:rsidR="00CC0F45" w:rsidRPr="00CC0F45" w:rsidRDefault="00CC0F45" w:rsidP="00CC0F45">
      <w:pPr>
        <w:numPr>
          <w:ilvl w:val="0"/>
          <w:numId w:val="30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Alumni – Questions 13, 15-17</w:t>
      </w:r>
    </w:p>
    <w:p w:rsidR="00CC0F45" w:rsidRPr="00CC0F45" w:rsidRDefault="00CC0F45" w:rsidP="00CC0F45">
      <w:pPr>
        <w:numPr>
          <w:ilvl w:val="0"/>
          <w:numId w:val="30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Preceptor – Question 38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10: Curriculum Design, Delivery, and Oversight</w:t>
      </w:r>
    </w:p>
    <w:p w:rsidR="00CC0F45" w:rsidRPr="00CC0F45" w:rsidRDefault="00CC0F45" w:rsidP="00CC0F45">
      <w:pPr>
        <w:numPr>
          <w:ilvl w:val="0"/>
          <w:numId w:val="31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Questions –9, 32-36</w:t>
      </w:r>
    </w:p>
    <w:p w:rsidR="00CC0F45" w:rsidRPr="00CC0F45" w:rsidRDefault="00CC0F45" w:rsidP="00CC0F45">
      <w:pPr>
        <w:numPr>
          <w:ilvl w:val="0"/>
          <w:numId w:val="31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31-36, 63, 68</w:t>
      </w:r>
    </w:p>
    <w:p w:rsidR="00CC0F45" w:rsidRPr="00CC0F45" w:rsidRDefault="00CC0F45" w:rsidP="00CC0F45">
      <w:pPr>
        <w:numPr>
          <w:ilvl w:val="0"/>
          <w:numId w:val="31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Alumni – Questions –19, 20, 24</w:t>
      </w:r>
    </w:p>
    <w:p w:rsidR="00CC0F45" w:rsidRPr="00CC0F45" w:rsidRDefault="00CC0F45" w:rsidP="00CC0F45">
      <w:pPr>
        <w:numPr>
          <w:ilvl w:val="0"/>
          <w:numId w:val="31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Preceptor – Questions 10, 17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11: Interprofessional Education (IPE)</w:t>
      </w:r>
    </w:p>
    <w:p w:rsidR="00CC0F45" w:rsidRPr="00CC0F45" w:rsidRDefault="00CC0F45" w:rsidP="00CC0F45">
      <w:pPr>
        <w:numPr>
          <w:ilvl w:val="0"/>
          <w:numId w:val="32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–11, 46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12: Pre-Advanced Pharmacy Practice Experiences (Pre-APPE) Curriculum</w:t>
      </w:r>
    </w:p>
    <w:p w:rsidR="00CC0F45" w:rsidRPr="00CC0F45" w:rsidRDefault="00CC0F45" w:rsidP="00CC0F45">
      <w:pPr>
        <w:numPr>
          <w:ilvl w:val="0"/>
          <w:numId w:val="32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 34</w:t>
      </w:r>
    </w:p>
    <w:p w:rsidR="00CC0F45" w:rsidRPr="00CC0F45" w:rsidRDefault="00CC0F45" w:rsidP="00CC0F45">
      <w:pPr>
        <w:numPr>
          <w:ilvl w:val="0"/>
          <w:numId w:val="32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–32, 34-36, 66, 67, 77-79</w:t>
      </w:r>
    </w:p>
    <w:p w:rsidR="00CC0F45" w:rsidRPr="00CC0F45" w:rsidRDefault="00CC0F45" w:rsidP="00CC0F45">
      <w:pPr>
        <w:numPr>
          <w:ilvl w:val="0"/>
          <w:numId w:val="32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Alumni – Questions 19, 22</w:t>
      </w:r>
    </w:p>
    <w:p w:rsidR="00134EAA" w:rsidRDefault="00134EAA" w:rsidP="00CC0F45">
      <w:pPr>
        <w:rPr>
          <w:rFonts w:ascii="Arial" w:hAnsi="Arial" w:cs="Arial"/>
        </w:rPr>
      </w:pPr>
    </w:p>
    <w:p w:rsidR="00CC0F45" w:rsidRDefault="00CC0F45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lastRenderedPageBreak/>
        <w:t>Standard 13: Advanced Pharmacy Practice Experiences (APPE) Curriculum</w:t>
      </w:r>
    </w:p>
    <w:p w:rsidR="00CC0F45" w:rsidRPr="00CC0F45" w:rsidRDefault="00CC0F45" w:rsidP="00CC0F45">
      <w:pPr>
        <w:numPr>
          <w:ilvl w:val="0"/>
          <w:numId w:val="33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37–-46</w:t>
      </w:r>
    </w:p>
    <w:p w:rsidR="00CC0F45" w:rsidRPr="00CC0F45" w:rsidRDefault="00CC0F45" w:rsidP="00CC0F45">
      <w:pPr>
        <w:numPr>
          <w:ilvl w:val="0"/>
          <w:numId w:val="33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Alumni – Questions 21, 25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14: Student Services</w:t>
      </w:r>
    </w:p>
    <w:p w:rsidR="00CC0F45" w:rsidRPr="00CC0F45" w:rsidRDefault="00CC0F45" w:rsidP="00CC0F45">
      <w:pPr>
        <w:numPr>
          <w:ilvl w:val="0"/>
          <w:numId w:val="34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47-51, 53, 57, 58</w:t>
      </w:r>
    </w:p>
    <w:p w:rsidR="00CC0F45" w:rsidRPr="00CC0F45" w:rsidRDefault="00CC0F45" w:rsidP="00CC0F45">
      <w:pPr>
        <w:numPr>
          <w:ilvl w:val="0"/>
          <w:numId w:val="34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Alumni – Question 23</w:t>
      </w:r>
    </w:p>
    <w:p w:rsidR="00CC0F45" w:rsidRPr="00CC0F45" w:rsidRDefault="00CC0F45" w:rsidP="00CC0F45">
      <w:pPr>
        <w:numPr>
          <w:ilvl w:val="0"/>
          <w:numId w:val="34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Preceptor – Question 13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15: Academic Environment</w:t>
      </w:r>
    </w:p>
    <w:p w:rsidR="00CC0F45" w:rsidRPr="00CC0F45" w:rsidRDefault="00CC0F45" w:rsidP="00CC0F45">
      <w:pPr>
        <w:numPr>
          <w:ilvl w:val="0"/>
          <w:numId w:val="35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 38, 39</w:t>
      </w:r>
    </w:p>
    <w:p w:rsidR="00CC0F45" w:rsidRPr="00CC0F45" w:rsidRDefault="00CC0F45" w:rsidP="00CC0F45">
      <w:pPr>
        <w:numPr>
          <w:ilvl w:val="0"/>
          <w:numId w:val="35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52, 55-56, 58, 64-65, 68</w:t>
      </w:r>
    </w:p>
    <w:p w:rsidR="00CC0F45" w:rsidRPr="00CC0F45" w:rsidRDefault="00CC0F45" w:rsidP="00CC0F45">
      <w:pPr>
        <w:numPr>
          <w:ilvl w:val="0"/>
          <w:numId w:val="35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Preceptor – Questions 11-12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16: Admissions</w:t>
      </w:r>
    </w:p>
    <w:p w:rsidR="00CC0F45" w:rsidRPr="00CC0F45" w:rsidRDefault="00CC0F45" w:rsidP="00CC0F45">
      <w:pPr>
        <w:numPr>
          <w:ilvl w:val="0"/>
          <w:numId w:val="36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Application and admissions/enrollments for the past three years</w:t>
      </w:r>
    </w:p>
    <w:p w:rsidR="00CC0F45" w:rsidRPr="00CC0F45" w:rsidRDefault="00CC0F45" w:rsidP="00CC0F45">
      <w:pPr>
        <w:numPr>
          <w:ilvl w:val="0"/>
          <w:numId w:val="36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 xml:space="preserve">Enrollment data for the past three years by year and gender </w:t>
      </w:r>
    </w:p>
    <w:p w:rsidR="00CC0F45" w:rsidRPr="00CC0F45" w:rsidRDefault="00CC0F45" w:rsidP="00CC0F45">
      <w:pPr>
        <w:numPr>
          <w:ilvl w:val="0"/>
          <w:numId w:val="36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Enrollment data for the past three years by year and race/ethnicity</w:t>
      </w:r>
    </w:p>
    <w:p w:rsidR="00CC0F45" w:rsidRPr="00CC0F45" w:rsidRDefault="00CC0F45" w:rsidP="00CC0F45">
      <w:pPr>
        <w:numPr>
          <w:ilvl w:val="0"/>
          <w:numId w:val="36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 xml:space="preserve">PCAT Scores (Mean, Maximum and Minimum) for past 3 admitted classes (if applicable; for participating </w:t>
      </w:r>
      <w:proofErr w:type="spellStart"/>
      <w:r w:rsidRPr="00CC0F45">
        <w:rPr>
          <w:rFonts w:ascii="Arial" w:hAnsi="Arial" w:cs="Arial"/>
        </w:rPr>
        <w:t>PharmCAS</w:t>
      </w:r>
      <w:proofErr w:type="spellEnd"/>
      <w:r w:rsidRPr="00CC0F45">
        <w:rPr>
          <w:rFonts w:ascii="Arial" w:hAnsi="Arial" w:cs="Arial"/>
        </w:rPr>
        <w:t xml:space="preserve"> institutions only)</w:t>
      </w:r>
    </w:p>
    <w:p w:rsidR="00CC0F45" w:rsidRPr="00CC0F45" w:rsidRDefault="00CC0F45" w:rsidP="00CC0F45">
      <w:pPr>
        <w:numPr>
          <w:ilvl w:val="0"/>
          <w:numId w:val="36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 xml:space="preserve">GPA (Mean, Maximum and Minimum) for past 3 admitted classes (for participating </w:t>
      </w:r>
      <w:proofErr w:type="spellStart"/>
      <w:r w:rsidRPr="00CC0F45">
        <w:rPr>
          <w:rFonts w:ascii="Arial" w:hAnsi="Arial" w:cs="Arial"/>
        </w:rPr>
        <w:t>PharmCAS</w:t>
      </w:r>
      <w:proofErr w:type="spellEnd"/>
      <w:r w:rsidRPr="00CC0F45">
        <w:rPr>
          <w:rFonts w:ascii="Arial" w:hAnsi="Arial" w:cs="Arial"/>
        </w:rPr>
        <w:t xml:space="preserve"> institutions only)</w:t>
      </w:r>
    </w:p>
    <w:p w:rsidR="00CC0F45" w:rsidRPr="00CC0F45" w:rsidRDefault="00CC0F45" w:rsidP="00CC0F45">
      <w:pPr>
        <w:numPr>
          <w:ilvl w:val="0"/>
          <w:numId w:val="36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 xml:space="preserve">Science GPA (Mean, Maximum and Minimum) for past 3 admitted classes (for participating </w:t>
      </w:r>
      <w:proofErr w:type="spellStart"/>
      <w:r w:rsidRPr="00CC0F45">
        <w:rPr>
          <w:rFonts w:ascii="Arial" w:hAnsi="Arial" w:cs="Arial"/>
        </w:rPr>
        <w:t>PharmCAS</w:t>
      </w:r>
      <w:proofErr w:type="spellEnd"/>
      <w:r w:rsidRPr="00CC0F45">
        <w:rPr>
          <w:rFonts w:ascii="Arial" w:hAnsi="Arial" w:cs="Arial"/>
        </w:rPr>
        <w:t xml:space="preserve"> institutions only)</w:t>
      </w:r>
    </w:p>
    <w:p w:rsidR="00CC0F45" w:rsidRPr="00CC0F45" w:rsidRDefault="00CC0F45" w:rsidP="00CC0F45">
      <w:pPr>
        <w:numPr>
          <w:ilvl w:val="0"/>
          <w:numId w:val="36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 64</w:t>
      </w:r>
    </w:p>
    <w:p w:rsidR="00134EAA" w:rsidRDefault="00134EAA" w:rsidP="00CC0F45">
      <w:pPr>
        <w:rPr>
          <w:rFonts w:ascii="Arial" w:hAnsi="Arial" w:cs="Arial"/>
        </w:rPr>
      </w:pPr>
    </w:p>
    <w:p w:rsidR="005F4AFD" w:rsidRDefault="005F4AFD" w:rsidP="00134EAA">
      <w:pPr>
        <w:rPr>
          <w:rFonts w:ascii="Arial" w:hAnsi="Arial" w:cs="Arial"/>
          <w:b/>
        </w:rPr>
      </w:pPr>
    </w:p>
    <w:p w:rsidR="005F4AFD" w:rsidRDefault="005F4AFD" w:rsidP="00134EAA">
      <w:pPr>
        <w:rPr>
          <w:rFonts w:ascii="Arial" w:hAnsi="Arial" w:cs="Arial"/>
          <w:b/>
        </w:rPr>
      </w:pPr>
    </w:p>
    <w:p w:rsidR="005F4AFD" w:rsidRDefault="005F4AFD" w:rsidP="00134EAA">
      <w:pPr>
        <w:rPr>
          <w:rFonts w:ascii="Arial" w:hAnsi="Arial" w:cs="Arial"/>
          <w:b/>
        </w:rPr>
      </w:pPr>
    </w:p>
    <w:p w:rsidR="005F4AFD" w:rsidRDefault="005F4AFD" w:rsidP="00134EAA">
      <w:pPr>
        <w:rPr>
          <w:rFonts w:ascii="Arial" w:hAnsi="Arial" w:cs="Arial"/>
          <w:b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lastRenderedPageBreak/>
        <w:t>Standard 17: Progression</w:t>
      </w:r>
    </w:p>
    <w:p w:rsidR="00CC0F45" w:rsidRPr="00CC0F45" w:rsidRDefault="00CC0F45" w:rsidP="00CC0F45">
      <w:pPr>
        <w:numPr>
          <w:ilvl w:val="0"/>
          <w:numId w:val="37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On-time graduation rates for the last three admitted classes (compared to national rate)</w:t>
      </w:r>
    </w:p>
    <w:p w:rsidR="00CC0F45" w:rsidRPr="00CC0F45" w:rsidRDefault="00CC0F45" w:rsidP="00CC0F45">
      <w:pPr>
        <w:numPr>
          <w:ilvl w:val="0"/>
          <w:numId w:val="37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Percentage total attrition rate for the last three admitted classes (compared to national rate)</w:t>
      </w:r>
    </w:p>
    <w:p w:rsidR="00CC0F45" w:rsidRPr="00CC0F45" w:rsidRDefault="00CC0F45" w:rsidP="00CC0F45">
      <w:pPr>
        <w:numPr>
          <w:ilvl w:val="0"/>
          <w:numId w:val="37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Percentage academic dismissals for the last three admitted classes (compared to national rate)</w:t>
      </w:r>
    </w:p>
    <w:p w:rsidR="00CC0F45" w:rsidRPr="00CC0F45" w:rsidRDefault="00CC0F45" w:rsidP="00CC0F45">
      <w:pPr>
        <w:numPr>
          <w:ilvl w:val="0"/>
          <w:numId w:val="37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 40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18: Faculty and Staff – Quantitative Factors</w:t>
      </w:r>
    </w:p>
    <w:p w:rsidR="00CC0F45" w:rsidRPr="00CC0F45" w:rsidRDefault="00CC0F45" w:rsidP="00CC0F45">
      <w:pPr>
        <w:numPr>
          <w:ilvl w:val="0"/>
          <w:numId w:val="38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 xml:space="preserve">List of key university and college or school administrators, and full-time and part-time (≥ 0.5FTE) faculty, including a summary of their current academic rank, primary discipline, title/position, credentials, post-graduate training, and licensure (if applicable) </w:t>
      </w:r>
    </w:p>
    <w:p w:rsidR="00CC0F45" w:rsidRPr="00CC0F45" w:rsidRDefault="00CC0F45" w:rsidP="00CC0F45">
      <w:pPr>
        <w:numPr>
          <w:ilvl w:val="0"/>
          <w:numId w:val="38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Questions –25, 30</w:t>
      </w:r>
    </w:p>
    <w:p w:rsidR="00CC0F45" w:rsidRPr="00CC0F45" w:rsidRDefault="00CC0F45" w:rsidP="00CC0F45">
      <w:pPr>
        <w:numPr>
          <w:ilvl w:val="0"/>
          <w:numId w:val="38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Table: Allocation of Faculty Effort (total for all faculty with ≥ 0.5FTE) [see example table at http://www.acpe-accredit.org/pdf/Excel%20Documents/AllocationFacultyEffort.xls]</w:t>
      </w:r>
    </w:p>
    <w:p w:rsidR="00CC0F45" w:rsidRPr="00CC0F45" w:rsidRDefault="00CC0F45" w:rsidP="00CC0F45">
      <w:pPr>
        <w:numPr>
          <w:ilvl w:val="0"/>
          <w:numId w:val="38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Table: Distribution of Full-Time Pharmacy Faculty by Rank and Years in Rank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19: Faculty and Staff – Qualitative Factors</w:t>
      </w:r>
    </w:p>
    <w:p w:rsidR="00CC0F45" w:rsidRPr="00CC0F45" w:rsidRDefault="00CC0F45" w:rsidP="00CC0F45">
      <w:pPr>
        <w:numPr>
          <w:ilvl w:val="0"/>
          <w:numId w:val="3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Questions 7, 13-24</w:t>
      </w:r>
    </w:p>
    <w:p w:rsidR="00CC0F45" w:rsidRPr="00CC0F45" w:rsidRDefault="00CC0F45" w:rsidP="00CC0F45">
      <w:pPr>
        <w:numPr>
          <w:ilvl w:val="0"/>
          <w:numId w:val="3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Table: Distribution of Full-Time Pharmacy Faculty by Rank, Gender and Race/Ethnicity</w:t>
      </w:r>
    </w:p>
    <w:p w:rsidR="00CC0F45" w:rsidRPr="00CC0F45" w:rsidRDefault="00CC0F45" w:rsidP="00CC0F45">
      <w:pPr>
        <w:numPr>
          <w:ilvl w:val="0"/>
          <w:numId w:val="3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Table: Distribution of Full-Time Pharmacy Faculty by Rank and Highest Degree Earned</w:t>
      </w:r>
    </w:p>
    <w:p w:rsidR="00CC0F45" w:rsidRPr="00CC0F45" w:rsidRDefault="00CC0F45" w:rsidP="00CC0F45">
      <w:pPr>
        <w:numPr>
          <w:ilvl w:val="0"/>
          <w:numId w:val="3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Table: Distribution of Full-Time Pharmacy Faculty by Rank and Tenure Status</w:t>
      </w:r>
    </w:p>
    <w:p w:rsidR="00CC0F45" w:rsidRPr="00CC0F45" w:rsidRDefault="00CC0F45" w:rsidP="00CC0F45">
      <w:pPr>
        <w:numPr>
          <w:ilvl w:val="0"/>
          <w:numId w:val="3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Table: Distribution of Full-Time Pharmacy Faculty by Department and Tenure Status</w:t>
      </w:r>
    </w:p>
    <w:p w:rsidR="00CC0F45" w:rsidRPr="00CC0F45" w:rsidRDefault="00CC0F45" w:rsidP="00CC0F45">
      <w:pPr>
        <w:numPr>
          <w:ilvl w:val="0"/>
          <w:numId w:val="39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Table: Research and Scholarly Activity of Full-Time Faculty by Department</w:t>
      </w:r>
    </w:p>
    <w:p w:rsidR="00134EAA" w:rsidRDefault="00134EAA" w:rsidP="00CC0F45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20: Preceptors</w:t>
      </w:r>
    </w:p>
    <w:p w:rsidR="00CC0F45" w:rsidRPr="00CC0F45" w:rsidRDefault="00CC0F45" w:rsidP="00CC0F45">
      <w:pPr>
        <w:numPr>
          <w:ilvl w:val="0"/>
          <w:numId w:val="40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61, 62</w:t>
      </w:r>
    </w:p>
    <w:p w:rsidR="00CC0F45" w:rsidRPr="00CC0F45" w:rsidRDefault="00CC0F45" w:rsidP="00CC0F45">
      <w:pPr>
        <w:numPr>
          <w:ilvl w:val="0"/>
          <w:numId w:val="40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Preceptor – Questions 9, 14-18, 38-41</w:t>
      </w:r>
    </w:p>
    <w:p w:rsidR="005F4AFD" w:rsidRDefault="005F4AFD" w:rsidP="00134EAA">
      <w:pPr>
        <w:rPr>
          <w:rFonts w:ascii="Arial" w:hAnsi="Arial" w:cs="Arial"/>
        </w:rPr>
      </w:pPr>
    </w:p>
    <w:p w:rsidR="005F4AFD" w:rsidRDefault="005F4AFD" w:rsidP="00134EAA">
      <w:pPr>
        <w:rPr>
          <w:rFonts w:ascii="Arial" w:hAnsi="Arial" w:cs="Arial"/>
        </w:rPr>
      </w:pPr>
    </w:p>
    <w:p w:rsidR="005F4AFD" w:rsidRDefault="005F4AFD" w:rsidP="00134EAA">
      <w:pPr>
        <w:rPr>
          <w:rFonts w:ascii="Arial" w:hAnsi="Arial" w:cs="Arial"/>
        </w:rPr>
      </w:pPr>
    </w:p>
    <w:p w:rsidR="005F4AFD" w:rsidRDefault="005F4AFD" w:rsidP="00134EAA">
      <w:pPr>
        <w:rPr>
          <w:rFonts w:ascii="Arial" w:hAnsi="Arial" w:cs="Arial"/>
        </w:rPr>
      </w:pPr>
    </w:p>
    <w:p w:rsidR="00134EAA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lastRenderedPageBreak/>
        <w:t>Standard 21: Physical Facilities and Educational Resources</w:t>
      </w:r>
    </w:p>
    <w:p w:rsidR="00CC0F45" w:rsidRPr="00CC0F45" w:rsidRDefault="00CC0F45" w:rsidP="00CC0F45">
      <w:pPr>
        <w:numPr>
          <w:ilvl w:val="0"/>
          <w:numId w:val="41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Faculty – Questions 26-29, 31</w:t>
      </w:r>
    </w:p>
    <w:p w:rsidR="00CC0F45" w:rsidRPr="00CC0F45" w:rsidRDefault="00CC0F45" w:rsidP="00CC0F45">
      <w:pPr>
        <w:numPr>
          <w:ilvl w:val="0"/>
          <w:numId w:val="41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Student – Questions 68-76</w:t>
      </w:r>
    </w:p>
    <w:p w:rsidR="00CC0F45" w:rsidRPr="00CC0F45" w:rsidRDefault="00CC0F45" w:rsidP="00CC0F45">
      <w:pPr>
        <w:numPr>
          <w:ilvl w:val="0"/>
          <w:numId w:val="41"/>
        </w:numPr>
        <w:rPr>
          <w:rFonts w:ascii="Arial" w:hAnsi="Arial" w:cs="Arial"/>
        </w:rPr>
      </w:pPr>
      <w:r w:rsidRPr="00CC0F45">
        <w:rPr>
          <w:rFonts w:ascii="Arial" w:hAnsi="Arial" w:cs="Arial"/>
        </w:rPr>
        <w:t>AACP Standardized Survey: Preceptor – Questions 42, 43</w:t>
      </w:r>
    </w:p>
    <w:p w:rsidR="00CC0F45" w:rsidRPr="00CC0F45" w:rsidRDefault="00CC0F45" w:rsidP="00CC0F45">
      <w:pPr>
        <w:rPr>
          <w:rFonts w:ascii="Arial" w:hAnsi="Arial" w:cs="Arial"/>
        </w:rPr>
      </w:pPr>
    </w:p>
    <w:p w:rsidR="00134EAA" w:rsidRDefault="00134EAA" w:rsidP="00134EAA">
      <w:pPr>
        <w:rPr>
          <w:rFonts w:ascii="Arial" w:hAnsi="Arial" w:cs="Arial"/>
        </w:rPr>
      </w:pPr>
      <w:r w:rsidRPr="00CC0F45">
        <w:rPr>
          <w:rFonts w:ascii="Arial" w:hAnsi="Arial" w:cs="Arial"/>
          <w:b/>
        </w:rPr>
        <w:t>Standard 22: Practice Facilities</w:t>
      </w:r>
    </w:p>
    <w:p w:rsidR="00CC0F45" w:rsidRPr="00CC0F45" w:rsidRDefault="00395A88" w:rsidP="00CC0F45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p w:rsidR="005F4AFD" w:rsidRDefault="005F4AFD" w:rsidP="00134EAA">
      <w:pPr>
        <w:rPr>
          <w:rFonts w:ascii="Arial" w:hAnsi="Arial" w:cs="Arial"/>
          <w:b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23: Financial Resources</w:t>
      </w:r>
    </w:p>
    <w:p w:rsidR="00395A88" w:rsidRPr="00395A88" w:rsidRDefault="00395A88" w:rsidP="00395A88">
      <w:pPr>
        <w:numPr>
          <w:ilvl w:val="0"/>
          <w:numId w:val="42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AACP Standardized Survey: Faculty – Questions 27, 28</w:t>
      </w:r>
    </w:p>
    <w:p w:rsidR="00395A88" w:rsidRPr="00395A88" w:rsidRDefault="00395A88" w:rsidP="00395A88">
      <w:pPr>
        <w:numPr>
          <w:ilvl w:val="0"/>
          <w:numId w:val="42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AACP Standardized Survey: Preceptor – Question 42</w:t>
      </w:r>
    </w:p>
    <w:p w:rsidR="00395A88" w:rsidRPr="00395A88" w:rsidRDefault="00395A88" w:rsidP="00395A88">
      <w:pPr>
        <w:numPr>
          <w:ilvl w:val="0"/>
          <w:numId w:val="42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In-state tuition for past five years compared to national data</w:t>
      </w:r>
    </w:p>
    <w:p w:rsidR="00395A88" w:rsidRPr="00395A88" w:rsidRDefault="00395A88" w:rsidP="00395A88">
      <w:pPr>
        <w:numPr>
          <w:ilvl w:val="0"/>
          <w:numId w:val="42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Out-of-state tuition for past five years compared to national data</w:t>
      </w:r>
    </w:p>
    <w:p w:rsidR="00395A88" w:rsidRPr="00395A88" w:rsidRDefault="00395A88" w:rsidP="00395A88">
      <w:pPr>
        <w:numPr>
          <w:ilvl w:val="0"/>
          <w:numId w:val="42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Grant funding for past five years compared to national data</w:t>
      </w:r>
    </w:p>
    <w:p w:rsidR="00CC0F45" w:rsidRPr="00134EAA" w:rsidRDefault="00CC0F45" w:rsidP="00395A88">
      <w:pPr>
        <w:rPr>
          <w:rFonts w:ascii="Arial" w:hAnsi="Arial" w:cs="Arial"/>
        </w:rPr>
      </w:pPr>
    </w:p>
    <w:p w:rsidR="00134EAA" w:rsidRPr="00CC0F45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24: Assessment Elements for Section I: Educational Outcomes</w:t>
      </w:r>
    </w:p>
    <w:p w:rsidR="00395A88" w:rsidRPr="00395A88" w:rsidRDefault="00395A88" w:rsidP="00395A88">
      <w:pPr>
        <w:numPr>
          <w:ilvl w:val="0"/>
          <w:numId w:val="43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AACP Standardized Survey: Student – Questions 12-30</w:t>
      </w:r>
    </w:p>
    <w:p w:rsidR="00395A88" w:rsidRPr="00395A88" w:rsidRDefault="00395A88" w:rsidP="00395A88">
      <w:pPr>
        <w:numPr>
          <w:ilvl w:val="0"/>
          <w:numId w:val="43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AACP Standardized Survey: Alumni – Questions 26-44</w:t>
      </w:r>
    </w:p>
    <w:p w:rsidR="00395A88" w:rsidRPr="00395A88" w:rsidRDefault="00395A88" w:rsidP="00395A88">
      <w:pPr>
        <w:numPr>
          <w:ilvl w:val="0"/>
          <w:numId w:val="43"/>
        </w:numPr>
        <w:rPr>
          <w:rFonts w:ascii="Arial" w:hAnsi="Arial" w:cs="Arial"/>
        </w:rPr>
      </w:pPr>
      <w:r w:rsidRPr="00395A88">
        <w:rPr>
          <w:rFonts w:ascii="Arial" w:hAnsi="Arial" w:cs="Arial"/>
        </w:rPr>
        <w:t>AACP Standardized Survey: Preceptor – Question 19-37</w:t>
      </w:r>
    </w:p>
    <w:p w:rsidR="00CC0F45" w:rsidRPr="00134EAA" w:rsidRDefault="00CC0F45" w:rsidP="00395A88">
      <w:pPr>
        <w:rPr>
          <w:rFonts w:ascii="Arial" w:hAnsi="Arial" w:cs="Arial"/>
        </w:rPr>
      </w:pPr>
    </w:p>
    <w:p w:rsidR="00134EAA" w:rsidRDefault="00134EAA" w:rsidP="00134EAA">
      <w:pPr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25: Assessment Elements for Section II: Structure and Process</w:t>
      </w:r>
    </w:p>
    <w:p w:rsidR="00395A88" w:rsidRPr="00395A88" w:rsidRDefault="00395A88" w:rsidP="00395A88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sectPr w:rsidR="00395A88" w:rsidRPr="00395A88" w:rsidSect="00F345E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A6"/>
    <w:multiLevelType w:val="hybridMultilevel"/>
    <w:tmpl w:val="BACC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F90"/>
    <w:multiLevelType w:val="hybridMultilevel"/>
    <w:tmpl w:val="687CF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76DC3"/>
    <w:multiLevelType w:val="hybridMultilevel"/>
    <w:tmpl w:val="577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67F"/>
    <w:multiLevelType w:val="hybridMultilevel"/>
    <w:tmpl w:val="E014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D29C7"/>
    <w:multiLevelType w:val="hybridMultilevel"/>
    <w:tmpl w:val="E5E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B7AD2"/>
    <w:multiLevelType w:val="hybridMultilevel"/>
    <w:tmpl w:val="3518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4C2C"/>
    <w:multiLevelType w:val="hybridMultilevel"/>
    <w:tmpl w:val="8B34AEFE"/>
    <w:lvl w:ilvl="0" w:tplc="D9EAA6CE">
      <w:start w:val="2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SimSun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9EAA6CE">
      <w:start w:val="2"/>
      <w:numFmt w:val="bullet"/>
      <w:lvlText w:val=""/>
      <w:lvlJc w:val="left"/>
      <w:pPr>
        <w:tabs>
          <w:tab w:val="num" w:pos="3060"/>
        </w:tabs>
        <w:ind w:left="3060" w:hanging="720"/>
      </w:pPr>
      <w:rPr>
        <w:rFonts w:ascii="Wingdings" w:eastAsia="SimSun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F66DCA"/>
    <w:multiLevelType w:val="hybridMultilevel"/>
    <w:tmpl w:val="35D6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2F47"/>
    <w:multiLevelType w:val="hybridMultilevel"/>
    <w:tmpl w:val="9726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D2CED"/>
    <w:multiLevelType w:val="hybridMultilevel"/>
    <w:tmpl w:val="5FD6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25FF9"/>
    <w:multiLevelType w:val="hybridMultilevel"/>
    <w:tmpl w:val="35A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F5580"/>
    <w:multiLevelType w:val="hybridMultilevel"/>
    <w:tmpl w:val="C506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10C92"/>
    <w:multiLevelType w:val="hybridMultilevel"/>
    <w:tmpl w:val="DE34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A7C9B"/>
    <w:multiLevelType w:val="hybridMultilevel"/>
    <w:tmpl w:val="11EA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2626F"/>
    <w:multiLevelType w:val="hybridMultilevel"/>
    <w:tmpl w:val="3550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691D"/>
    <w:multiLevelType w:val="hybridMultilevel"/>
    <w:tmpl w:val="838A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662F4"/>
    <w:multiLevelType w:val="hybridMultilevel"/>
    <w:tmpl w:val="819C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F17E7"/>
    <w:multiLevelType w:val="hybridMultilevel"/>
    <w:tmpl w:val="676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59EE"/>
    <w:multiLevelType w:val="hybridMultilevel"/>
    <w:tmpl w:val="9560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86B56"/>
    <w:multiLevelType w:val="hybridMultilevel"/>
    <w:tmpl w:val="0CB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F7953"/>
    <w:multiLevelType w:val="hybridMultilevel"/>
    <w:tmpl w:val="8DD4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63ABC"/>
    <w:multiLevelType w:val="hybridMultilevel"/>
    <w:tmpl w:val="DE3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813D2"/>
    <w:multiLevelType w:val="hybridMultilevel"/>
    <w:tmpl w:val="103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6F4E"/>
    <w:multiLevelType w:val="hybridMultilevel"/>
    <w:tmpl w:val="B43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436CE"/>
    <w:multiLevelType w:val="hybridMultilevel"/>
    <w:tmpl w:val="7EF2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96532"/>
    <w:multiLevelType w:val="hybridMultilevel"/>
    <w:tmpl w:val="F42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34BB4"/>
    <w:multiLevelType w:val="hybridMultilevel"/>
    <w:tmpl w:val="FBB2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F267E"/>
    <w:multiLevelType w:val="hybridMultilevel"/>
    <w:tmpl w:val="C95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63795"/>
    <w:multiLevelType w:val="hybridMultilevel"/>
    <w:tmpl w:val="391C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96DB6"/>
    <w:multiLevelType w:val="hybridMultilevel"/>
    <w:tmpl w:val="44A8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2095F"/>
    <w:multiLevelType w:val="hybridMultilevel"/>
    <w:tmpl w:val="865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F1066"/>
    <w:multiLevelType w:val="hybridMultilevel"/>
    <w:tmpl w:val="D96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06BDF"/>
    <w:multiLevelType w:val="hybridMultilevel"/>
    <w:tmpl w:val="401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76353"/>
    <w:multiLevelType w:val="hybridMultilevel"/>
    <w:tmpl w:val="8048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61E6E"/>
    <w:multiLevelType w:val="hybridMultilevel"/>
    <w:tmpl w:val="B5B8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25218"/>
    <w:multiLevelType w:val="hybridMultilevel"/>
    <w:tmpl w:val="5926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829A2"/>
    <w:multiLevelType w:val="hybridMultilevel"/>
    <w:tmpl w:val="E30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D1BBA"/>
    <w:multiLevelType w:val="hybridMultilevel"/>
    <w:tmpl w:val="C466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50896"/>
    <w:multiLevelType w:val="hybridMultilevel"/>
    <w:tmpl w:val="4620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90751"/>
    <w:multiLevelType w:val="hybridMultilevel"/>
    <w:tmpl w:val="9DFA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61CCF"/>
    <w:multiLevelType w:val="hybridMultilevel"/>
    <w:tmpl w:val="DF9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3213C"/>
    <w:multiLevelType w:val="hybridMultilevel"/>
    <w:tmpl w:val="8910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4726A"/>
    <w:multiLevelType w:val="hybridMultilevel"/>
    <w:tmpl w:val="15F0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56E7D"/>
    <w:multiLevelType w:val="hybridMultilevel"/>
    <w:tmpl w:val="1DB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40"/>
  </w:num>
  <w:num w:numId="5">
    <w:abstractNumId w:val="36"/>
  </w:num>
  <w:num w:numId="6">
    <w:abstractNumId w:val="12"/>
  </w:num>
  <w:num w:numId="7">
    <w:abstractNumId w:val="22"/>
  </w:num>
  <w:num w:numId="8">
    <w:abstractNumId w:val="19"/>
  </w:num>
  <w:num w:numId="9">
    <w:abstractNumId w:val="0"/>
  </w:num>
  <w:num w:numId="10">
    <w:abstractNumId w:val="27"/>
  </w:num>
  <w:num w:numId="11">
    <w:abstractNumId w:val="25"/>
  </w:num>
  <w:num w:numId="12">
    <w:abstractNumId w:val="21"/>
  </w:num>
  <w:num w:numId="13">
    <w:abstractNumId w:val="43"/>
  </w:num>
  <w:num w:numId="14">
    <w:abstractNumId w:val="37"/>
  </w:num>
  <w:num w:numId="15">
    <w:abstractNumId w:val="8"/>
  </w:num>
  <w:num w:numId="16">
    <w:abstractNumId w:val="42"/>
  </w:num>
  <w:num w:numId="17">
    <w:abstractNumId w:val="14"/>
  </w:num>
  <w:num w:numId="18">
    <w:abstractNumId w:val="3"/>
  </w:num>
  <w:num w:numId="19">
    <w:abstractNumId w:val="17"/>
  </w:num>
  <w:num w:numId="20">
    <w:abstractNumId w:val="18"/>
  </w:num>
  <w:num w:numId="21">
    <w:abstractNumId w:val="20"/>
  </w:num>
  <w:num w:numId="22">
    <w:abstractNumId w:val="7"/>
  </w:num>
  <w:num w:numId="23">
    <w:abstractNumId w:val="1"/>
  </w:num>
  <w:num w:numId="24">
    <w:abstractNumId w:val="6"/>
  </w:num>
  <w:num w:numId="25">
    <w:abstractNumId w:val="41"/>
  </w:num>
  <w:num w:numId="26">
    <w:abstractNumId w:val="9"/>
  </w:num>
  <w:num w:numId="27">
    <w:abstractNumId w:val="30"/>
  </w:num>
  <w:num w:numId="28">
    <w:abstractNumId w:val="33"/>
  </w:num>
  <w:num w:numId="29">
    <w:abstractNumId w:val="16"/>
  </w:num>
  <w:num w:numId="30">
    <w:abstractNumId w:val="4"/>
  </w:num>
  <w:num w:numId="31">
    <w:abstractNumId w:val="10"/>
  </w:num>
  <w:num w:numId="32">
    <w:abstractNumId w:val="5"/>
  </w:num>
  <w:num w:numId="33">
    <w:abstractNumId w:val="29"/>
  </w:num>
  <w:num w:numId="34">
    <w:abstractNumId w:val="35"/>
  </w:num>
  <w:num w:numId="35">
    <w:abstractNumId w:val="15"/>
  </w:num>
  <w:num w:numId="36">
    <w:abstractNumId w:val="26"/>
  </w:num>
  <w:num w:numId="37">
    <w:abstractNumId w:val="2"/>
  </w:num>
  <w:num w:numId="38">
    <w:abstractNumId w:val="28"/>
  </w:num>
  <w:num w:numId="39">
    <w:abstractNumId w:val="32"/>
  </w:num>
  <w:num w:numId="40">
    <w:abstractNumId w:val="38"/>
  </w:num>
  <w:num w:numId="41">
    <w:abstractNumId w:val="13"/>
  </w:num>
  <w:num w:numId="42">
    <w:abstractNumId w:val="34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8"/>
    <w:rsid w:val="00043DA5"/>
    <w:rsid w:val="00061F13"/>
    <w:rsid w:val="00070E7A"/>
    <w:rsid w:val="00075FE8"/>
    <w:rsid w:val="000778A7"/>
    <w:rsid w:val="00096DE0"/>
    <w:rsid w:val="00106051"/>
    <w:rsid w:val="00134EAA"/>
    <w:rsid w:val="00145661"/>
    <w:rsid w:val="002A5EDE"/>
    <w:rsid w:val="00316CAF"/>
    <w:rsid w:val="00326B75"/>
    <w:rsid w:val="00362DA1"/>
    <w:rsid w:val="00373ACE"/>
    <w:rsid w:val="00395A88"/>
    <w:rsid w:val="003B1E88"/>
    <w:rsid w:val="003B7195"/>
    <w:rsid w:val="003D704D"/>
    <w:rsid w:val="003E5F9E"/>
    <w:rsid w:val="00415BB1"/>
    <w:rsid w:val="0043179F"/>
    <w:rsid w:val="00435EED"/>
    <w:rsid w:val="00462641"/>
    <w:rsid w:val="004729A2"/>
    <w:rsid w:val="005718ED"/>
    <w:rsid w:val="005B0580"/>
    <w:rsid w:val="005E796B"/>
    <w:rsid w:val="005F3AAB"/>
    <w:rsid w:val="005F4AFD"/>
    <w:rsid w:val="00613A82"/>
    <w:rsid w:val="00614650"/>
    <w:rsid w:val="00641A05"/>
    <w:rsid w:val="006B5DBF"/>
    <w:rsid w:val="007078E3"/>
    <w:rsid w:val="00713A97"/>
    <w:rsid w:val="007235C1"/>
    <w:rsid w:val="00726483"/>
    <w:rsid w:val="00746527"/>
    <w:rsid w:val="00762F6C"/>
    <w:rsid w:val="007707FC"/>
    <w:rsid w:val="00816DEE"/>
    <w:rsid w:val="008528F8"/>
    <w:rsid w:val="00897516"/>
    <w:rsid w:val="009079C1"/>
    <w:rsid w:val="00915E6A"/>
    <w:rsid w:val="00955CA5"/>
    <w:rsid w:val="009A0EC5"/>
    <w:rsid w:val="009C42ED"/>
    <w:rsid w:val="009E16F2"/>
    <w:rsid w:val="00A24A57"/>
    <w:rsid w:val="00AE291F"/>
    <w:rsid w:val="00B11D0D"/>
    <w:rsid w:val="00B320FD"/>
    <w:rsid w:val="00B35F95"/>
    <w:rsid w:val="00B51554"/>
    <w:rsid w:val="00B54F80"/>
    <w:rsid w:val="00B765BB"/>
    <w:rsid w:val="00B80E16"/>
    <w:rsid w:val="00C12B01"/>
    <w:rsid w:val="00C77006"/>
    <w:rsid w:val="00CC0F45"/>
    <w:rsid w:val="00CC5F69"/>
    <w:rsid w:val="00CF4DC4"/>
    <w:rsid w:val="00D00E17"/>
    <w:rsid w:val="00D139BE"/>
    <w:rsid w:val="00D250EB"/>
    <w:rsid w:val="00DC0058"/>
    <w:rsid w:val="00DC7D2B"/>
    <w:rsid w:val="00DF32E9"/>
    <w:rsid w:val="00E12E2E"/>
    <w:rsid w:val="00E47DB9"/>
    <w:rsid w:val="00E66123"/>
    <w:rsid w:val="00EB0439"/>
    <w:rsid w:val="00EE2312"/>
    <w:rsid w:val="00EF0581"/>
    <w:rsid w:val="00F14EAA"/>
    <w:rsid w:val="00F251B2"/>
    <w:rsid w:val="00F31F5F"/>
    <w:rsid w:val="00F345E6"/>
    <w:rsid w:val="00F553EF"/>
    <w:rsid w:val="00F92988"/>
    <w:rsid w:val="00F96D04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E17"/>
    <w:pPr>
      <w:ind w:left="720"/>
      <w:contextualSpacing/>
    </w:pPr>
  </w:style>
  <w:style w:type="paragraph" w:customStyle="1" w:styleId="standard">
    <w:name w:val="standard"/>
    <w:basedOn w:val="NormalWeb"/>
    <w:uiPriority w:val="99"/>
    <w:rsid w:val="00816DEE"/>
    <w:pPr>
      <w:spacing w:after="240" w:line="240" w:lineRule="auto"/>
      <w:jc w:val="both"/>
    </w:pPr>
    <w:rPr>
      <w:rFonts w:ascii="Arial" w:eastAsia="SimSun" w:hAnsi="Arial" w:cs="Arial"/>
      <w:bCs/>
      <w:sz w:val="18"/>
      <w:szCs w:val="18"/>
    </w:rPr>
  </w:style>
  <w:style w:type="paragraph" w:styleId="NormalWeb">
    <w:name w:val="Normal (Web)"/>
    <w:basedOn w:val="Normal"/>
    <w:uiPriority w:val="99"/>
    <w:semiHidden/>
    <w:rsid w:val="00816DE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04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18E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E17"/>
    <w:pPr>
      <w:ind w:left="720"/>
      <w:contextualSpacing/>
    </w:pPr>
  </w:style>
  <w:style w:type="paragraph" w:customStyle="1" w:styleId="standard">
    <w:name w:val="standard"/>
    <w:basedOn w:val="NormalWeb"/>
    <w:uiPriority w:val="99"/>
    <w:rsid w:val="00816DEE"/>
    <w:pPr>
      <w:spacing w:after="240" w:line="240" w:lineRule="auto"/>
      <w:jc w:val="both"/>
    </w:pPr>
    <w:rPr>
      <w:rFonts w:ascii="Arial" w:eastAsia="SimSun" w:hAnsi="Arial" w:cs="Arial"/>
      <w:bCs/>
      <w:sz w:val="18"/>
      <w:szCs w:val="18"/>
    </w:rPr>
  </w:style>
  <w:style w:type="paragraph" w:styleId="NormalWeb">
    <w:name w:val="Normal (Web)"/>
    <w:basedOn w:val="Normal"/>
    <w:uiPriority w:val="99"/>
    <w:semiHidden/>
    <w:rsid w:val="00816DE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04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18E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Views and Standardized Tables in ACPE Rubric Version 4.0</vt:lpstr>
    </vt:vector>
  </TitlesOfParts>
  <Company/>
  <LinksUpToDate>false</LinksUpToDate>
  <CharactersWithSpaces>6777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http://www.acpe-accredit.org/pdf/ACPEFacultyAddendum_REV411.doc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Views and Standardized Tables in ACPE Rubric Version 4.0</dc:title>
  <dc:creator>Mike Rouse</dc:creator>
  <cp:lastModifiedBy>Cynthia Avery</cp:lastModifiedBy>
  <cp:revision>2</cp:revision>
  <dcterms:created xsi:type="dcterms:W3CDTF">2015-08-27T16:13:00Z</dcterms:created>
  <dcterms:modified xsi:type="dcterms:W3CDTF">2015-08-27T16:13:00Z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0x010100F582AB1A688FC448AE9FED10DA5694ED</vt:lpwstr>
  </property>
  <property fmtid="{D5CDD505-2E9C-101B-9397-08002B2CF9AE}" pid="3" name="College or School Type">
    <vt:lpwstr/>
  </property>
  <property fmtid="{D5CDD505-2E9C-101B-9397-08002B2CF9AE}" pid="4" name="Division">
    <vt:lpwstr/>
  </property>
  <property fmtid="{D5CDD505-2E9C-101B-9397-08002B2CF9AE}" pid="5" name="Cycle">
    <vt:lpwstr/>
  </property>
  <property fmtid="{D5CDD505-2E9C-101B-9397-08002B2CF9AE}" pid="6" name="EmailTo">
    <vt:lpwstr/>
  </property>
  <property fmtid="{D5CDD505-2E9C-101B-9397-08002B2CF9AE}" pid="7" name="Author (On Behalf)">
    <vt:lpwstr>Mike Rouse</vt:lpwstr>
  </property>
  <property fmtid="{D5CDD505-2E9C-101B-9397-08002B2CF9AE}" pid="8" name="Reference Number">
    <vt:lpwstr/>
  </property>
  <property fmtid="{D5CDD505-2E9C-101B-9397-08002B2CF9AE}" pid="9" name="Historical">
    <vt:lpwstr/>
  </property>
  <property fmtid="{D5CDD505-2E9C-101B-9397-08002B2CF9AE}" pid="10" name="College or School Name">
    <vt:lpwstr/>
  </property>
  <property fmtid="{D5CDD505-2E9C-101B-9397-08002B2CF9AE}" pid="11" name="EmailSender">
    <vt:lpwstr/>
  </property>
  <property fmtid="{D5CDD505-2E9C-101B-9397-08002B2CF9AE}" pid="12" name="EmailFrom">
    <vt:lpwstr/>
  </property>
  <property fmtid="{D5CDD505-2E9C-101B-9397-08002B2CF9AE}" pid="13" name="College or School Number">
    <vt:lpwstr/>
  </property>
  <property fmtid="{D5CDD505-2E9C-101B-9397-08002B2CF9AE}" pid="14" name="Document Type">
    <vt:lpwstr>Org: Guidance Document</vt:lpwstr>
  </property>
  <property fmtid="{D5CDD505-2E9C-101B-9397-08002B2CF9AE}" pid="15" name="EmailSubject">
    <vt:lpwstr/>
  </property>
  <property fmtid="{D5CDD505-2E9C-101B-9397-08002B2CF9AE}" pid="16" name="Month">
    <vt:lpwstr/>
  </property>
  <property fmtid="{D5CDD505-2E9C-101B-9397-08002B2CF9AE}" pid="17" name="Date of Receipt">
    <vt:lpwstr/>
  </property>
  <property fmtid="{D5CDD505-2E9C-101B-9397-08002B2CF9AE}" pid="18" name="Recipient Group">
    <vt:lpwstr/>
  </property>
  <property fmtid="{D5CDD505-2E9C-101B-9397-08002B2CF9AE}" pid="19" name="Status">
    <vt:lpwstr/>
  </property>
  <property fmtid="{D5CDD505-2E9C-101B-9397-08002B2CF9AE}" pid="20" name="Keyword">
    <vt:lpwstr>data view dataview</vt:lpwstr>
  </property>
  <property fmtid="{D5CDD505-2E9C-101B-9397-08002B2CF9AE}" pid="21" name="Year">
    <vt:lpwstr/>
  </property>
  <property fmtid="{D5CDD505-2E9C-101B-9397-08002B2CF9AE}" pid="22" name="EmailCc">
    <vt:lpwstr/>
  </property>
</Properties>
</file>